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bidi w:val="1"/>
      </w:pPr>
      <w:r>
        <w:t>خنده؛ درمان کمکی نوظهور برای کاهش استرس و کمک به بیماران سرطانی</w:t>
        <w:br/>
        <w:br/>
        <w:t>چکیده</w:t>
        <w:br/>
        <w:t>خنده فراتر از یک واکنش اجتماعی ساده است: دهه‌ها پژوهش نشان می‌دهد که خنده می‌تواند سطح استرس را کاهش دهد، پاسخ‌های هورمونی-ایمنی را تنظیم کند و کیفیت زندگی بیماران مبتلا به سرطان را بهبود ببخشد. در حالی که خنده هرگز جایگزین درمان‌های استاندارد سرطان نیست، شواهد بالینی و نظام‌مند اخیر نشان می‌دهد که مداخلات ساختاریافته‌ی مبتنی بر خنده (مثل خنده‌یوگا یا برنامه‌های خنده‌درمانی) می‌توانند به‌عنوان یک روش کمکی و نسبتا کم‌هزینه برای تسکین علائم روانی و فیزیکی بیماران مفید باشند.</w:t>
        <w:br/>
        <w:br/>
        <w:t>۱. چرا خنده تأثیرگذار است؟</w:t>
        <w:br/>
        <w:t>خنده موجب فعال‌سازی مجموعه‌ای از واکنش‌ها در سیستم عصبی و دستگاه ایمنی می‌شود: کاهش ترشح هورمون‌های استرس نظیر کورتیزول و آدرنالین، افزایش آزادسازی اندورفین‌ها و تغییر در پروفایل سایتوکین‌ها (پیام‌رسان‌های التهابی). این تغییرات می‌تواند موجب کاهش احساس درد، اضطراب و خستگی شود و به بهبود خلق و خواب و عملکرد فیزیکی کمک کند.</w:t>
        <w:br/>
        <w:br/>
        <w:t>۲. چه نوع مداخلاتی بررسی شده‌اند؟</w:t>
        <w:br/>
        <w:t>در ادبیات بالینی چند نوع مداخله وجود دارد: نمایش‌های طنز، نمایش ویدئویی خنده‌آور، گروه‌های خنده‌یوگا و برنامه‌های ساختاریافته‌ی خنده‌درمانی. بررسی‌ها نشان می‌دهند که خنده‌یوگا و برنامه‌های ساختاریافته معمولاً منجر به بهبود کیفیت زندگی و کاهش اضطراب و افسردگی در بیماران سرطانی می‌شوند.</w:t>
        <w:br/>
        <w:br/>
        <w:t>۳. شواهد بالینی</w:t>
        <w:br/>
        <w:t>یک متاآنالیز و مرور نظام‌مند اخیر نشان می‌دهد که مداخلات مبتنی بر خنده در بیماران سرطانی می‌تواند به‌طور معنی‌داری اضطراب، افسردگی، درد و خستگی را کاهش دهد و کیفیت زندگی را بهبود ببخشد.</w:t>
        <w:br/>
        <w:br/>
        <w:t>۴. خنده به عنوان جدیدترین روش کمک به درمان سرطان</w:t>
        <w:br/>
        <w:t>باید دقت کنیم: خنده «روش درمانیِ جایگزین» برای سرطان نیست، بلکه به‌عنوان یک روش کمکی حمایتی و روان‌تأثیر، شواهد تازه‌ای از سال‌های اخیر پدیدار شده که آن را به‌عنوان یک ابزار موثر در مراقبت‌های تسکینی و بهبود کیفیت زندگی مطرح کرده است.</w:t>
        <w:br/>
        <w:br/>
        <w:t>۵. پیشنهاد کاربردی</w:t>
        <w:br/>
        <w:t>۱. اجرای کارگاه‌های گروهی خنده‌یوگا (هفته‌ای ۱–۲ جلسه، هر جلسه ۳۰–۴۵ دقیقه).</w:t>
        <w:br/>
        <w:t>۲. تلفیق برنامه‌های طنز و ویدئوهای خنده‌دار در کنار پیگیری روان‌درمانگر.</w:t>
        <w:br/>
        <w:t>۳. سنجش نتایج با پرسشنامه‌های کیفیت زندگی و اضطراب.</w:t>
        <w:br/>
        <w:br/>
        <w:t>۶. محدودیت‌ها و نیاز به پژوهش‌های آینده</w:t>
        <w:br/>
        <w:t>اگرچه نتایج امیدوارکننده‌اند، بسیاری از مطالعات نمونه‌های نسبتاً کوچک دارند. نیاز است کارآزمایی‌های بزرگ‌تر و با سنجه‌های بیولوژیک و طولانی‌مدت برای تعیین اثرات پایدار و مکانیسم‌های دقیق خنده انجام شود.</w:t>
        <w:br/>
        <w:br/>
        <w:t>نتیجه‌گیری</w:t>
        <w:br/>
        <w:t>خنده و برنامه‌های مبتنی بر آن به‌عنوان یک روش تکمیلی نوظهور در مراقبت‌های حمایتی بیماران سرطانی جایگاه یافته‌اند. شواهد موجود نشان می‌دهد که خنده می‌تواند استرس را کاهش دهد، خلق را بهبود دهد و کیفیت زندگی بیماران را ارتقا ببخشد.</w:t>
        <w:br/>
        <w:br/>
        <w:t>منابع:</w:t>
        <w:br/>
        <w:t>1. Giridharan S. Efficacy and Safety of Laughter Yoga in Cancer Patients. 2024.</w:t>
        <w:br/>
        <w:t>2. Qu L. Effects of laughter therapy on improving physical and psychological outcomes. 2025.</w:t>
        <w:br/>
        <w:t>3. Akimbekov NS, et al. Laughter therapy: A humor-induced hormonal intervention to support cancer patients. 2021.</w:t>
        <w:br/>
        <w:t>4. Kramer CK, et al. Laughter as medicine: systematic review/meta-analysis (cortisol). 2023.</w:t>
        <w:br/>
        <w:t>5. Namazinia M., et al. Effects of laughter yoga on health-related quality of life in cancer patients. BMC Complement Med Ther. 2023.</w:t>
        <w:br/>
      </w:r>
    </w:p>
    <w:sectPr w:rsidR="00FC693F" w:rsidRPr="0006063C" w:rsidSect="00034616">
      <w:pgSz w:w="12240" w:h="15840"/>
      <w:pgMar w:top="1200" w:right="1200" w:bottom="1200" w:left="12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B Nazanin" w:hAnsi="B Nazanin"/>
      <w:sz w:val="2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